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jc w:val="both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大板职业中</w:t>
      </w:r>
      <w:r>
        <w:rPr>
          <w:rFonts w:hint="eastAsia"/>
          <w:b/>
          <w:sz w:val="44"/>
          <w:szCs w:val="44"/>
          <w:lang w:eastAsia="zh-CN"/>
        </w:rPr>
        <w:t>学</w:t>
      </w:r>
    </w:p>
    <w:p>
      <w:pPr>
        <w:ind w:firstLine="1767" w:firstLineChars="400"/>
        <w:jc w:val="both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二O一七年</w:t>
      </w:r>
      <w:r>
        <w:rPr>
          <w:rFonts w:hint="eastAsia"/>
          <w:b/>
          <w:sz w:val="44"/>
          <w:szCs w:val="44"/>
          <w:lang w:eastAsia="zh-CN"/>
        </w:rPr>
        <w:t>教育质量年度报告</w:t>
      </w:r>
    </w:p>
    <w:p>
      <w:pPr>
        <w:numPr>
          <w:ilvl w:val="0"/>
          <w:numId w:val="0"/>
        </w:numPr>
        <w:ind w:firstLine="964" w:firstLineChars="300"/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一、学校基本情况</w:t>
      </w:r>
    </w:p>
    <w:p>
      <w:pPr>
        <w:spacing w:line="860" w:lineRule="exact"/>
        <w:ind w:right="40" w:rightChars="19"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巴林右旗大板职业中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学</w:t>
      </w:r>
      <w:r>
        <w:rPr>
          <w:rFonts w:hint="eastAsia" w:ascii="宋体" w:hAnsi="宋体" w:eastAsia="宋体" w:cs="宋体"/>
          <w:sz w:val="32"/>
          <w:szCs w:val="32"/>
        </w:rPr>
        <w:t>始建于1990年，是全旗唯一一所国办蒙汉语授课综合性职业教育和技术培训学校，是旗扶贫开发办、劳动就业局、团旗委设立的农村牧区劳动力转移培训基地。学校师资力量雄厚，在编教职工34名，行政职务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人，专任教师30名，工人3名，双师型教师5人，专业教师10人，其中畜牧专业教师2人，蒙汉语授课教师均由本科以上学历、中级职称以上的资深教师和技师执教。大板职业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中学</w:t>
      </w:r>
      <w:r>
        <w:rPr>
          <w:rFonts w:hint="eastAsia" w:ascii="宋体" w:hAnsi="宋体" w:eastAsia="宋体" w:cs="宋体"/>
          <w:sz w:val="32"/>
          <w:szCs w:val="32"/>
        </w:rPr>
        <w:t>立足本地区实际，因地制宜设置特色专业，沿着校企联合办学、对外联合办学、长短结合的办学思路，坚持以服务为宗旨，以就业为导向，大力发展职业教育，大力开展劳动力转移培训，为当地经济建设服务。每年进行短期培训和劳动力转移培训200多人次。</w:t>
      </w:r>
    </w:p>
    <w:p>
      <w:pPr>
        <w:numPr>
          <w:ilvl w:val="0"/>
          <w:numId w:val="1"/>
        </w:numPr>
        <w:spacing w:line="860" w:lineRule="exact"/>
        <w:ind w:right="40" w:rightChars="19" w:firstLine="643" w:firstLineChars="200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专业建设</w:t>
      </w:r>
    </w:p>
    <w:p>
      <w:pPr>
        <w:numPr>
          <w:ilvl w:val="0"/>
          <w:numId w:val="0"/>
        </w:numPr>
        <w:spacing w:line="860" w:lineRule="exact"/>
        <w:ind w:right="40" w:rightChars="19" w:firstLine="640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2017年共设置巴林石雕刻、畜牧改良、保安员、园林苗木绿化工、计算机操作员等五个专业，共培训208人。具体培训情况如下表：</w:t>
      </w:r>
    </w:p>
    <w:p>
      <w:pPr>
        <w:numPr>
          <w:ilvl w:val="0"/>
          <w:numId w:val="0"/>
        </w:numPr>
        <w:spacing w:line="860" w:lineRule="exact"/>
        <w:ind w:right="40" w:rightChars="19" w:firstLine="640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57"/>
        <w:gridCol w:w="33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专业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/>
                <w:sz w:val="32"/>
                <w:szCs w:val="32"/>
              </w:rPr>
              <w:t>人数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3301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培训内容、经过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4" w:hRule="atLeast"/>
        </w:trPr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巴林石</w:t>
            </w:r>
            <w:r>
              <w:rPr>
                <w:rFonts w:hint="eastAsia" w:ascii="宋体" w:hAnsi="宋体"/>
                <w:sz w:val="32"/>
                <w:szCs w:val="32"/>
              </w:rPr>
              <w:t>雕刻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专业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49人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7．4-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11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.1</w:t>
            </w:r>
            <w:r>
              <w:rPr>
                <w:rFonts w:hint="eastAsia" w:ascii="宋体" w:hAnsi="宋体"/>
                <w:sz w:val="32"/>
                <w:szCs w:val="32"/>
              </w:rPr>
              <w:t>4（300学时）</w:t>
            </w:r>
          </w:p>
        </w:tc>
        <w:tc>
          <w:tcPr>
            <w:tcW w:w="3301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1、雕刻200学时，主要学习把件和章纽雕刻制作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2、美术80学时，主要学习静物素描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3、鉴赏与营销20学时，主要学习巴林石的各类石材的辨别和大致营销价位。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11月6—7日举办了雕刻技能大赛，得到了一致好评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，学员自行设计了毕业作品，捐赠给学校。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畜牧改良员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专业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25人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6.20-6.26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56学时）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3301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和达尔罕街道联合办学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宋体" w:hAnsi="宋体"/>
                <w:sz w:val="32"/>
                <w:szCs w:val="32"/>
              </w:rPr>
              <w:t>实训基地设在良种场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培训肉羊改良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人工授精、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32"/>
                <w:szCs w:val="32"/>
              </w:rPr>
              <w:t>蓄病防疫。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学员逐一进行采精、受精训练，结业考试有理论有实操，学员能独立操作。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保安员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专业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49人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7.26-8.4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80学时）</w:t>
            </w:r>
          </w:p>
        </w:tc>
        <w:tc>
          <w:tcPr>
            <w:tcW w:w="3301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受就业局和公安局委托，进行初级保安员的基础知识培训，聘请了阿旗职教中心的张慧玲老师和我校孙书厚老师讲课，重点讲解初级保安员的基础知识，防火、防盗、交通安全等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建档立卡，完善学员信息，并组织学员参加了职业资格鉴定考试，49人参加，合格48人，补考1人。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园林绿化养护专业</w:t>
            </w:r>
          </w:p>
          <w:p>
            <w:pPr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55人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9.18-9.22（40学时）</w:t>
            </w:r>
          </w:p>
        </w:tc>
        <w:tc>
          <w:tcPr>
            <w:tcW w:w="3301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聘请赤峰农牧学校王海民老师讲课，重点讲解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适合北方栽种的苗木；</w:t>
            </w:r>
          </w:p>
          <w:p>
            <w:pPr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病虫害防治；</w:t>
            </w:r>
          </w:p>
          <w:p>
            <w:pPr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移栽技术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基础知识培训，建档立卡，完善学员信息，并组织学员参加了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理论考试，并颁发了合格证书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计算机操作员专业</w:t>
            </w:r>
          </w:p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30人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10.17-11.20（240学时）</w:t>
            </w:r>
          </w:p>
        </w:tc>
        <w:tc>
          <w:tcPr>
            <w:tcW w:w="3301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和远方电脑合作，传授：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办公软件的学习与操作；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照片的前期处理；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广告制作。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建档立卡，完善学员信息，并组织学员参加了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理论和实操的考试，颁发了合格证书</w:t>
            </w:r>
          </w:p>
        </w:tc>
      </w:tr>
    </w:tbl>
    <w:p>
      <w:pPr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>三、党建工作稳步推进</w:t>
      </w:r>
    </w:p>
    <w:p>
      <w:pPr>
        <w:ind w:firstLine="315" w:firstLineChars="150"/>
        <w:rPr>
          <w:sz w:val="32"/>
          <w:szCs w:val="32"/>
        </w:rPr>
      </w:pPr>
      <w:r>
        <w:t>　</w:t>
      </w:r>
      <w:r>
        <w:rPr>
          <w:rStyle w:val="7"/>
          <w:rFonts w:hint="eastAsia"/>
          <w:sz w:val="32"/>
          <w:szCs w:val="32"/>
        </w:rPr>
        <w:t>1、</w:t>
      </w:r>
      <w:r>
        <w:rPr>
          <w:rStyle w:val="7"/>
          <w:b w:val="0"/>
          <w:sz w:val="32"/>
          <w:szCs w:val="32"/>
        </w:rPr>
        <w:t>抓好学习教育</w:t>
      </w:r>
      <w:r>
        <w:rPr>
          <w:sz w:val="32"/>
          <w:szCs w:val="32"/>
        </w:rPr>
        <w:t>。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重点学习党章党规，</w:t>
      </w:r>
      <w:r>
        <w:rPr>
          <w:rFonts w:hint="eastAsia"/>
          <w:sz w:val="32"/>
          <w:szCs w:val="32"/>
          <w:lang w:eastAsia="zh-CN"/>
        </w:rPr>
        <w:t>习近平总书记系列重要讲话精神</w:t>
      </w:r>
      <w:r>
        <w:rPr>
          <w:sz w:val="32"/>
          <w:szCs w:val="32"/>
        </w:rPr>
        <w:t>，中央、</w:t>
      </w:r>
      <w:r>
        <w:rPr>
          <w:rFonts w:hint="eastAsia"/>
          <w:sz w:val="32"/>
          <w:szCs w:val="32"/>
        </w:rPr>
        <w:t>自治区、赤峰</w:t>
      </w:r>
      <w:r>
        <w:rPr>
          <w:sz w:val="32"/>
          <w:szCs w:val="32"/>
        </w:rPr>
        <w:t>市委有关文件、讲话和相关书籍，</w:t>
      </w:r>
      <w:r>
        <w:rPr>
          <w:rFonts w:hint="eastAsia"/>
          <w:sz w:val="32"/>
          <w:szCs w:val="32"/>
        </w:rPr>
        <w:t>使全体党员坚定理想信念，提高党性觉悟，强化宗旨观念，勇于担当作为，解决精神空虚，工作倦怠，纪律散漫，逃避责任，不作为，不善为问题，用时代精神</w:t>
      </w:r>
      <w:r>
        <w:rPr>
          <w:sz w:val="32"/>
          <w:szCs w:val="32"/>
        </w:rPr>
        <w:t>武装</w:t>
      </w:r>
      <w:r>
        <w:rPr>
          <w:rFonts w:hint="eastAsia"/>
          <w:sz w:val="32"/>
          <w:szCs w:val="32"/>
        </w:rPr>
        <w:t>教育</w:t>
      </w:r>
      <w:r>
        <w:rPr>
          <w:sz w:val="32"/>
          <w:szCs w:val="32"/>
        </w:rPr>
        <w:t>头脑、指导</w:t>
      </w:r>
      <w:r>
        <w:rPr>
          <w:rFonts w:hint="eastAsia"/>
          <w:sz w:val="32"/>
          <w:szCs w:val="32"/>
        </w:rPr>
        <w:t>教学活</w:t>
      </w:r>
      <w:r>
        <w:rPr>
          <w:sz w:val="32"/>
          <w:szCs w:val="32"/>
        </w:rPr>
        <w:t>动。</w:t>
      </w:r>
    </w:p>
    <w:p>
      <w:pPr>
        <w:pStyle w:val="4"/>
        <w:rPr>
          <w:sz w:val="32"/>
          <w:szCs w:val="32"/>
        </w:rPr>
      </w:pPr>
      <w:r>
        <w:rPr>
          <w:sz w:val="32"/>
          <w:szCs w:val="32"/>
        </w:rPr>
        <w:t>　　</w:t>
      </w:r>
      <w:r>
        <w:rPr>
          <w:rStyle w:val="7"/>
          <w:rFonts w:hint="eastAsia"/>
          <w:b w:val="0"/>
          <w:sz w:val="32"/>
          <w:szCs w:val="32"/>
        </w:rPr>
        <w:t>2、</w:t>
      </w:r>
      <w:r>
        <w:rPr>
          <w:rStyle w:val="7"/>
          <w:b w:val="0"/>
          <w:sz w:val="32"/>
          <w:szCs w:val="32"/>
        </w:rPr>
        <w:t>抓好查摆对照</w:t>
      </w:r>
      <w:r>
        <w:rPr>
          <w:sz w:val="32"/>
          <w:szCs w:val="32"/>
        </w:rPr>
        <w:t>。全体党员干部对照党章、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习近平总书记系列重要讲话精神</w:t>
      </w:r>
      <w:r>
        <w:rPr>
          <w:sz w:val="32"/>
          <w:szCs w:val="32"/>
        </w:rPr>
        <w:t>，对照共产党员要求，开展问题大排查，推进党员干部作风转变、工作效能提升、基层问题解决。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Style w:val="7"/>
          <w:rFonts w:hint="eastAsia"/>
          <w:b w:val="0"/>
          <w:sz w:val="32"/>
          <w:szCs w:val="32"/>
        </w:rPr>
        <w:t>3、</w:t>
      </w:r>
      <w:r>
        <w:rPr>
          <w:rStyle w:val="7"/>
          <w:b w:val="0"/>
          <w:sz w:val="32"/>
          <w:szCs w:val="32"/>
        </w:rPr>
        <w:t>抓好整改提升</w:t>
      </w:r>
      <w:r>
        <w:rPr>
          <w:sz w:val="32"/>
          <w:szCs w:val="32"/>
        </w:rPr>
        <w:t>。组织各级党员干部参加组织生活会</w:t>
      </w:r>
      <w:r>
        <w:rPr>
          <w:rFonts w:hint="eastAsia"/>
          <w:sz w:val="32"/>
          <w:szCs w:val="32"/>
        </w:rPr>
        <w:t>和民主生活会</w:t>
      </w:r>
      <w:r>
        <w:rPr>
          <w:sz w:val="32"/>
          <w:szCs w:val="32"/>
        </w:rPr>
        <w:t>红红脸、出出汗。对照查摆的自身问题，从现在改起、从自己改起、从突出问题改起，使学习教育过程成为校正自身问题的过程。</w:t>
      </w:r>
      <w:r>
        <w:rPr>
          <w:rFonts w:hint="eastAsia"/>
          <w:sz w:val="32"/>
          <w:szCs w:val="32"/>
        </w:rPr>
        <w:t>设立大板职业高中整改问题清单台账，</w:t>
      </w:r>
      <w:r>
        <w:rPr>
          <w:sz w:val="32"/>
          <w:szCs w:val="32"/>
        </w:rPr>
        <w:t>坚持上下结合、联动整改，切实把各项整改措施落到实处，以整改提升党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形象、</w:t>
      </w:r>
      <w:r>
        <w:rPr>
          <w:rFonts w:hint="eastAsia"/>
          <w:sz w:val="32"/>
          <w:szCs w:val="32"/>
        </w:rPr>
        <w:t>学校</w:t>
      </w:r>
      <w:r>
        <w:rPr>
          <w:sz w:val="32"/>
          <w:szCs w:val="32"/>
        </w:rPr>
        <w:t>形象、</w:t>
      </w:r>
      <w:r>
        <w:rPr>
          <w:rFonts w:hint="eastAsia"/>
          <w:sz w:val="32"/>
          <w:szCs w:val="32"/>
        </w:rPr>
        <w:t>服务</w:t>
      </w:r>
      <w:r>
        <w:rPr>
          <w:sz w:val="32"/>
          <w:szCs w:val="32"/>
        </w:rPr>
        <w:t>形象。</w:t>
      </w:r>
      <w:r>
        <w:rPr>
          <w:rFonts w:hint="eastAsia"/>
          <w:sz w:val="32"/>
          <w:szCs w:val="32"/>
        </w:rPr>
        <w:t xml:space="preserve"> </w:t>
      </w:r>
    </w:p>
    <w:p>
      <w:pPr>
        <w:spacing w:after="435" w:line="420" w:lineRule="atLeast"/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4、抓好推进工作。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在校推进会上我校党支部强调要坚守政治底线、组织底线、廉洁底线、法纪底线、责任底线、师德底线。 严于律己，严格剖析，忠诚信仰，服务职教，达到自我净化、自我完善、自我革新、自我提高的目标，时刻不忘“进京赶考”的提示，虽能力有限，但尽力答好为民服务的考卷。 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四、安全工作与综合治理</w:t>
      </w:r>
    </w:p>
    <w:p>
      <w:pPr>
        <w:rPr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　 我校把综合治理和学校安全工作摆在首要位置，建立健全领导小组和办事机构，各部门齐抓共管，把各项综治工作和安全措施落实到位；强化教职工法制观念，维护社会治安秩序，保障社会稳定，远离“黄赌毒”，为平安右旗建设尽心力，尽己责，一年来我校没有违法违规事件和安全事故发生。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</w:t>
      </w:r>
    </w:p>
    <w:p>
      <w:pPr>
        <w:pStyle w:val="9"/>
        <w:numPr>
          <w:ilvl w:val="0"/>
          <w:numId w:val="0"/>
        </w:numPr>
        <w:ind w:left="160" w:leftChars="0" w:firstLine="643" w:firstLineChars="20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五、改革与创新</w:t>
      </w:r>
    </w:p>
    <w:p>
      <w:pPr>
        <w:pStyle w:val="9"/>
        <w:numPr>
          <w:ilvl w:val="0"/>
          <w:numId w:val="0"/>
        </w:numPr>
        <w:ind w:left="16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同心协力，攻坚克难，白手起家，共谋职教振兴。</w:t>
      </w:r>
    </w:p>
    <w:p>
      <w:pPr>
        <w:pStyle w:val="9"/>
        <w:ind w:left="160" w:firstLine="64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在学校七次搬迁，无固定办公地址，无办学地址，无合格专业师资、无资金、无学生、无设备、无宿舍、无食堂情况下，职中领导班子开拓办学思路，搞好规划设计，大力开展职业技能培训。</w:t>
      </w:r>
    </w:p>
    <w:p>
      <w:pPr>
        <w:pStyle w:val="9"/>
        <w:numPr>
          <w:ilvl w:val="0"/>
          <w:numId w:val="4"/>
        </w:numPr>
        <w:ind w:firstLineChars="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审时度势，抓住机遇，积极搞好职教宣传。</w:t>
      </w:r>
    </w:p>
    <w:p>
      <w:pPr>
        <w:ind w:left="160"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响应全国职教号召，在“职教宣传周”组织全体教职工走上街头，悬挂职业教育宣传条幅，走入大板街所有汽车维修工厂，介绍学校培训规划、调查汽车行业急需技工种类、统计具有学习汽车维修意愿的人数；深入巴林石摊点，实施大板镇全覆盖，所有摊点零漏洞策略，发放巴林石雕刻培训宣传单5000余张，达到现场报名人数100 余人良好效果。积极联系各苏木镇、街道办事处，旗直机关和企事业部门，厂矿等，主动上门宣传培训技能，推介培训项目，为职业技能培训奠定了良好的基础。 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、尽力争取办学场所和开展职教培训资金。通过多次奔波，上下联系，获得政府特批，将原科技局二三楼作为办学场所争取到50万资金，通过政府招投标，修缮漏雨楼顶，粉刷教室，安监控并使每间教室通网络，购买课桌椅，摄影录像音响器材，建舞蹈室，购买巴林石雕刻机，初步奠定职教培训硬件基础。在教育局斯局长的领导和帮助下，建立巴林石雕刻车间。赤峰市职业技能定点培训机构资质。引企入校，远方电脑，巴林石有限公司，巴林宾馆。</w:t>
      </w:r>
    </w:p>
    <w:p>
      <w:pPr>
        <w:pStyle w:val="9"/>
        <w:numPr>
          <w:ilvl w:val="0"/>
          <w:numId w:val="5"/>
        </w:numPr>
        <w:ind w:firstLineChars="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目标明确，定位准确，大力进行职业技能培训。</w:t>
      </w:r>
    </w:p>
    <w:p>
      <w:pPr>
        <w:ind w:firstLine="480" w:firstLineChars="1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（1）倾心筹划，多方奔走，建立</w:t>
      </w:r>
      <w:r>
        <w:rPr>
          <w:rFonts w:hint="eastAsia" w:cs="宋体" w:asciiTheme="majorEastAsia" w:hAnsiTheme="majorEastAsia" w:eastAsiaTheme="majorEastAsia"/>
          <w:bCs/>
          <w:kern w:val="0"/>
          <w:sz w:val="32"/>
          <w:szCs w:val="32"/>
        </w:rPr>
        <w:t>巴林石集团、巴林宾馆、赤峰绿丰园林工程有限公司、鼎盛汽车、恒通汽车维修、世纪花店等</w:t>
      </w:r>
      <w:r>
        <w:rPr>
          <w:rFonts w:hint="eastAsia" w:asciiTheme="majorEastAsia" w:hAnsiTheme="majorEastAsia" w:eastAsiaTheme="majorEastAsia"/>
          <w:sz w:val="32"/>
          <w:szCs w:val="32"/>
        </w:rPr>
        <w:t>多个实习实训基地，经过与人社局、就业局充分协作，获得“赤峰市劳动技能定点培训机构”，造就了大板职中利用国家项目进行技术培训的新局面，开启了职中再次踏上职教之路的新征程。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（2）为解决培训师资短缺问题，与赤峰市农牧校、赤峰一职专、赤峰工业职业技术学校、赤峰建筑工程学校、赤峰卫校，蒙东演艺学校，沈阳金源职业技术学校等成为共建单位，为短期培训保驾护航。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  （3）加强外联，寻求合作，促成职业技能短期培训。为响应旗委政府调整农牧业结构号召，通过与达尔罕社区、农牧业局、旗深改组、赤峰农牧校、旗妇联通力沟通，多次协商，最终开办“巴林右旗畜牧改良员班-达尔罕班”为达尔罕社区培训合格改良员30名；与旗住建局、赤峰市农牧校合作，开办“巴林右旗园林绿化培训班”，培训人，为绿色巴林、美丽巴林提供73名优秀绿化技术人才。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（4）挖掘本旗职教资源，寻找合作伙伴，积极进行校企合作，引企入校，</w:t>
      </w:r>
      <w:r>
        <w:rPr>
          <w:rFonts w:hint="eastAsia" w:cs="宋体" w:asciiTheme="majorEastAsia" w:hAnsiTheme="majorEastAsia" w:eastAsiaTheme="majorEastAsia"/>
          <w:bCs/>
          <w:kern w:val="0"/>
          <w:sz w:val="32"/>
          <w:szCs w:val="32"/>
        </w:rPr>
        <w:t>与远方电脑学校合作开办计算机操作员培训班，先期培训30人，</w:t>
      </w:r>
      <w:r>
        <w:rPr>
          <w:rFonts w:hint="eastAsia" w:asciiTheme="majorEastAsia" w:hAnsiTheme="majorEastAsia" w:eastAsiaTheme="majorEastAsia"/>
          <w:sz w:val="32"/>
          <w:szCs w:val="32"/>
        </w:rPr>
        <w:t>预计年内培训4期失业人员，为巴林右旗解决失业再就业岗位至少100个。同时培训4零5零保安员49人，他们活跃在旗内各个部门的保安岗位，为巴林右旗百姓安全保驾护航。</w:t>
      </w:r>
    </w:p>
    <w:p>
      <w:pPr>
        <w:pStyle w:val="9"/>
        <w:numPr>
          <w:ilvl w:val="0"/>
          <w:numId w:val="5"/>
        </w:numPr>
        <w:ind w:firstLineChars="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弘扬民族艺术与文化，发展地方特色产业。</w:t>
      </w:r>
    </w:p>
    <w:p>
      <w:pPr>
        <w:ind w:firstLine="640" w:firstLineChars="200"/>
        <w:rPr>
          <w:rFonts w:ascii="Arial" w:hAnsi="Arial" w:eastAsia="宋体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（1）以利用地方资源优势，发展地方特色专业为目的，开办巴林石工艺美术雕刻班。</w:t>
      </w:r>
    </w:p>
    <w:p>
      <w:pPr>
        <w:ind w:firstLine="480" w:firstLineChars="1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="Arial" w:hAnsi="Arial" w:eastAsia="宋体" w:cs="Arial"/>
          <w:color w:val="333333"/>
          <w:sz w:val="32"/>
          <w:szCs w:val="32"/>
          <w:shd w:val="clear" w:color="auto" w:fill="FFFFFF"/>
        </w:rPr>
        <w:t>根据职教挖掘地方资源，促进地方经济，服务地方百姓，的主导精神，领导班子</w:t>
      </w:r>
      <w:r>
        <w:rPr>
          <w:rFonts w:hint="eastAsia" w:asciiTheme="majorEastAsia" w:hAnsiTheme="majorEastAsia" w:eastAsiaTheme="majorEastAsia"/>
          <w:sz w:val="32"/>
          <w:szCs w:val="32"/>
        </w:rPr>
        <w:t>克服种种困难，</w:t>
      </w:r>
      <w:r>
        <w:rPr>
          <w:rFonts w:hint="eastAsia" w:ascii="Arial" w:hAnsi="Arial" w:eastAsia="宋体" w:cs="Arial"/>
          <w:color w:val="333333"/>
          <w:sz w:val="32"/>
          <w:szCs w:val="32"/>
          <w:shd w:val="clear" w:color="auto" w:fill="FFFFFF"/>
        </w:rPr>
        <w:t>坚定决策，赊欠两万余元建立巴林石雕刻操作车间并聘请高级雕刻技师，通过老师们走街串巷、挨店挨铺四处奔走 宣讲招生政策，为学员采信息，办证件，做档案，勤管理，激发学员的学习热情和积极性，历经百余天的培训，通过举办首届巴林石雕刻技能比赛，经过大家评比，取得令业内行家称赞，令专业人士认可，令雕刻大师好评的满意成绩，共评选出把件类和章钮类雕刻作品一二三等奖各</w:t>
      </w:r>
      <w:r>
        <w:rPr>
          <w:rFonts w:ascii="Arial" w:hAnsi="Arial" w:eastAsia="宋体" w:cs="Arial"/>
          <w:color w:val="333333"/>
          <w:sz w:val="32"/>
          <w:szCs w:val="32"/>
          <w:shd w:val="clear" w:color="auto" w:fill="FFFFFF"/>
        </w:rPr>
        <w:t>7</w:t>
      </w:r>
      <w:r>
        <w:rPr>
          <w:rFonts w:hint="eastAsia" w:ascii="Arial" w:hAnsi="Arial" w:eastAsia="宋体" w:cs="Arial"/>
          <w:color w:val="333333"/>
          <w:sz w:val="32"/>
          <w:szCs w:val="32"/>
          <w:shd w:val="clear" w:color="auto" w:fill="FFFFFF"/>
        </w:rPr>
        <w:t>件，优秀奖</w:t>
      </w:r>
      <w:r>
        <w:rPr>
          <w:rFonts w:ascii="Arial" w:hAnsi="Arial" w:eastAsia="宋体" w:cs="Arial"/>
          <w:color w:val="333333"/>
          <w:sz w:val="32"/>
          <w:szCs w:val="32"/>
          <w:shd w:val="clear" w:color="auto" w:fill="FFFFFF"/>
        </w:rPr>
        <w:t>20</w:t>
      </w:r>
      <w:r>
        <w:rPr>
          <w:rFonts w:hint="eastAsia" w:ascii="Arial" w:hAnsi="Arial" w:eastAsia="宋体" w:cs="Arial"/>
          <w:color w:val="333333"/>
          <w:sz w:val="32"/>
          <w:szCs w:val="32"/>
          <w:shd w:val="clear" w:color="auto" w:fill="FFFFFF"/>
        </w:rPr>
        <w:t>多件。充分体现劳动光荣，技能宝贵，创造伟大的工匠精神，</w:t>
      </w:r>
      <w:r>
        <w:rPr>
          <w:rFonts w:hint="eastAsia" w:asciiTheme="majorEastAsia" w:hAnsiTheme="majorEastAsia" w:eastAsiaTheme="majorEastAsia"/>
          <w:sz w:val="32"/>
          <w:szCs w:val="32"/>
        </w:rPr>
        <w:t>通过雕刻班的培训，把低品质石头变成高级艺术品，激发市场活力，加快巴林石产业兴盛步伐，在利润的刺激下形成巴林右旗新的经济增长点，推动巴林右旗经济繁荣。同</w:t>
      </w:r>
      <w:r>
        <w:rPr>
          <w:rFonts w:hint="eastAsia" w:ascii="Arial" w:hAnsi="Arial" w:eastAsia="宋体" w:cs="Arial"/>
          <w:color w:val="333333"/>
          <w:sz w:val="32"/>
          <w:szCs w:val="32"/>
          <w:shd w:val="clear" w:color="auto" w:fill="FFFFFF"/>
        </w:rPr>
        <w:t>时为右旗下岗人员就业提供了技术保障。</w:t>
      </w:r>
    </w:p>
    <w:p>
      <w:pPr>
        <w:ind w:firstLine="320" w:firstLineChars="1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2）以传承和创新古老而优秀的民族艺术为切入点，以创建巴林右旗民族艺术品牌，打造巴林右旗文化名片为目的，建立校中校，即“巴林右旗民族艺术学校”，以蒙古长调、呼麦、马头琴、民族舞蹈、民歌等为基础，传承和发展民族艺术，为学生考入艺术院校提供讲台，为学生就业搭建艺术平台，为巴林右旗民族艺术走出巴林，走向世界提供舞台。目前我校已与格斯尔文化中心、各艺术团队、培训机构联系，筹建文化圈和艺术团，尤其是聘用国内著名的黑骏马组合优秀马头琴手、北京浩瀚星空有限公司董事长、青海德令哈艺术培训中心校长敖日格勒为艺术总监，同时聘用蒙古国国家级呼麦、马头琴、民族舞大师为培训教师，全力打造高端组合，力争早日实现巴林右旗民族艺术学校歌舞团走向世界的梦想。</w:t>
      </w:r>
    </w:p>
    <w:p>
      <w:pPr>
        <w:ind w:firstLine="643" w:firstLineChars="200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六、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担负社会责任，履行职教义务。</w:t>
      </w:r>
    </w:p>
    <w:p>
      <w:pPr>
        <w:ind w:firstLine="480" w:firstLineChars="1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1、全力以赴做好脱贫攻坚工作。全校共10人约占全校老师的1/3，专门投入扶贫工作，共有帮助对象28户，先已经脱贫20户。学校现已投入扶贫资金15000余元，占全校经费的1/2，致使学校因大力扶贫而深度致贫。</w:t>
      </w:r>
    </w:p>
    <w:p>
      <w:pPr>
        <w:ind w:firstLine="480" w:firstLineChars="1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2，惠农惠民，搞好与社区共建。与达尔罕百灵社区形成结对共建，节假日进行慰问贫困户送温暖活动，年投入资金2000余元。利用职教培训机会，优先照顾社区，培训改良员，保安员，计算机操作员和巴林石雕刻工，帮助社区解决无业人员就业问题。</w:t>
      </w:r>
    </w:p>
    <w:p>
      <w:pPr>
        <w:ind w:firstLine="643" w:firstLineChars="200"/>
        <w:rPr>
          <w:rFonts w:cs="宋体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七、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存在问题。</w:t>
      </w:r>
    </w:p>
    <w:p>
      <w:pPr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1、管理知识能力效能亟待提高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2、职教理念观念亟待更新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3、校址问题，校园建设问题，师资、资金严重短缺问题，办学硬件差问题，职业技能培训基地零点零问题，生源不足问题等亟待解决   </w:t>
      </w:r>
    </w:p>
    <w:p>
      <w:pPr>
        <w:ind w:firstLine="640" w:firstLineChars="200"/>
        <w:rPr>
          <w:rFonts w:cs="宋体" w:asciiTheme="majorEastAsia" w:hAnsiTheme="majorEastAsia" w:eastAsiaTheme="majorEastAsia"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一年来，职中领导班子尽心筹划，尽职实干，尽责履职，使职中在极端困难的办学条件，社会普遍存在的大众歧视的夹缝中尽力前行，从3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-</w:t>
      </w:r>
      <w:r>
        <w:rPr>
          <w:rFonts w:hint="eastAsia" w:asciiTheme="majorEastAsia" w:hAnsiTheme="majorEastAsia" w:eastAsiaTheme="majorEastAsia"/>
          <w:sz w:val="32"/>
          <w:szCs w:val="32"/>
        </w:rPr>
        <w:t>4月筹划宣传职业教育和技术培训，至5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-</w:t>
      </w:r>
      <w:r>
        <w:rPr>
          <w:rFonts w:hint="eastAsia" w:asciiTheme="majorEastAsia" w:hAnsiTheme="majorEastAsia" w:eastAsiaTheme="majorEastAsia"/>
          <w:sz w:val="32"/>
          <w:szCs w:val="32"/>
        </w:rPr>
        <w:t>6月为找到培训地点而处处碰壁上下谋求，到7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-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10月获得转机职业培训终于起步。金秋时节为止，我校短短2个月工作日期间，共为巴林右旗培训技术技能人员300余人，这些人将100%获得就业技能和就业岗位，为右旗经济发展、社会稳定、民生幸福做出应有的奉献。今后职中领导班子将进一步勤勉工作，抓好职业教育和培训，办好民族艺术学校，为完善职业教育和培训体系，深化产教融合、校企合作而励精图治，再创佳绩。      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</w:t>
      </w:r>
    </w:p>
    <w:p>
      <w:pPr>
        <w:ind w:firstLine="960" w:firstLineChars="300"/>
        <w:rPr>
          <w:rFonts w:asciiTheme="majorEastAsia" w:hAnsiTheme="majorEastAsia" w:eastAsiaTheme="majorEastAsia"/>
          <w:sz w:val="32"/>
          <w:szCs w:val="32"/>
        </w:rPr>
      </w:pPr>
    </w:p>
    <w:p>
      <w:pPr>
        <w:ind w:firstLine="5920" w:firstLineChars="1850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201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5月31日</w:t>
      </w:r>
    </w:p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ind w:firstLine="1120" w:firstLineChars="350"/>
        <w:rPr>
          <w:sz w:val="32"/>
          <w:szCs w:val="32"/>
        </w:rPr>
      </w:pPr>
    </w:p>
    <w:p>
      <w:pPr>
        <w:ind w:firstLine="3040" w:firstLineChars="9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pStyle w:val="9"/>
        <w:ind w:left="720" w:firstLine="5760" w:firstLineChars="18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00" w:firstLineChars="250"/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117EE"/>
    <w:multiLevelType w:val="multilevel"/>
    <w:tmpl w:val="185117EE"/>
    <w:lvl w:ilvl="0" w:tentative="0">
      <w:start w:val="1"/>
      <w:numFmt w:val="decimal"/>
      <w:lvlText w:val="%1、"/>
      <w:lvlJc w:val="left"/>
      <w:pPr>
        <w:ind w:left="8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00" w:hanging="420"/>
      </w:pPr>
    </w:lvl>
    <w:lvl w:ilvl="2" w:tentative="0">
      <w:start w:val="1"/>
      <w:numFmt w:val="lowerRoman"/>
      <w:lvlText w:val="%3."/>
      <w:lvlJc w:val="right"/>
      <w:pPr>
        <w:ind w:left="1420" w:hanging="420"/>
      </w:pPr>
    </w:lvl>
    <w:lvl w:ilvl="3" w:tentative="0">
      <w:start w:val="1"/>
      <w:numFmt w:val="decimal"/>
      <w:lvlText w:val="%4."/>
      <w:lvlJc w:val="left"/>
      <w:pPr>
        <w:ind w:left="1840" w:hanging="420"/>
      </w:pPr>
    </w:lvl>
    <w:lvl w:ilvl="4" w:tentative="0">
      <w:start w:val="1"/>
      <w:numFmt w:val="lowerLetter"/>
      <w:lvlText w:val="%5)"/>
      <w:lvlJc w:val="left"/>
      <w:pPr>
        <w:ind w:left="2260" w:hanging="420"/>
      </w:pPr>
    </w:lvl>
    <w:lvl w:ilvl="5" w:tentative="0">
      <w:start w:val="1"/>
      <w:numFmt w:val="lowerRoman"/>
      <w:lvlText w:val="%6."/>
      <w:lvlJc w:val="right"/>
      <w:pPr>
        <w:ind w:left="2680" w:hanging="420"/>
      </w:pPr>
    </w:lvl>
    <w:lvl w:ilvl="6" w:tentative="0">
      <w:start w:val="1"/>
      <w:numFmt w:val="decimal"/>
      <w:lvlText w:val="%7."/>
      <w:lvlJc w:val="left"/>
      <w:pPr>
        <w:ind w:left="3100" w:hanging="420"/>
      </w:pPr>
    </w:lvl>
    <w:lvl w:ilvl="7" w:tentative="0">
      <w:start w:val="1"/>
      <w:numFmt w:val="lowerLetter"/>
      <w:lvlText w:val="%8)"/>
      <w:lvlJc w:val="left"/>
      <w:pPr>
        <w:ind w:left="3520" w:hanging="420"/>
      </w:pPr>
    </w:lvl>
    <w:lvl w:ilvl="8" w:tentative="0">
      <w:start w:val="1"/>
      <w:numFmt w:val="lowerRoman"/>
      <w:lvlText w:val="%9."/>
      <w:lvlJc w:val="right"/>
      <w:pPr>
        <w:ind w:left="3940" w:hanging="420"/>
      </w:pPr>
    </w:lvl>
  </w:abstractNum>
  <w:abstractNum w:abstractNumId="1">
    <w:nsid w:val="1A315D02"/>
    <w:multiLevelType w:val="singleLevel"/>
    <w:tmpl w:val="1A315D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4955E4"/>
    <w:multiLevelType w:val="multilevel"/>
    <w:tmpl w:val="204955E4"/>
    <w:lvl w:ilvl="0" w:tentative="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2A5987"/>
    <w:multiLevelType w:val="singleLevel"/>
    <w:tmpl w:val="5A2A598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A2A59EE"/>
    <w:multiLevelType w:val="singleLevel"/>
    <w:tmpl w:val="5A2A59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</w:docVars>
  <w:rsids>
    <w:rsidRoot w:val="00F41C13"/>
    <w:rsid w:val="00012AE3"/>
    <w:rsid w:val="00015384"/>
    <w:rsid w:val="000203BA"/>
    <w:rsid w:val="000279DB"/>
    <w:rsid w:val="00054D6E"/>
    <w:rsid w:val="000558BB"/>
    <w:rsid w:val="000622BF"/>
    <w:rsid w:val="000833BB"/>
    <w:rsid w:val="000966A0"/>
    <w:rsid w:val="000B0282"/>
    <w:rsid w:val="000B6F31"/>
    <w:rsid w:val="000C07D3"/>
    <w:rsid w:val="000E39A3"/>
    <w:rsid w:val="000E4A13"/>
    <w:rsid w:val="000F188C"/>
    <w:rsid w:val="000F7891"/>
    <w:rsid w:val="001667B9"/>
    <w:rsid w:val="00171A80"/>
    <w:rsid w:val="00181209"/>
    <w:rsid w:val="001C6B5E"/>
    <w:rsid w:val="001D0A1C"/>
    <w:rsid w:val="00201B0A"/>
    <w:rsid w:val="00211AC5"/>
    <w:rsid w:val="00222838"/>
    <w:rsid w:val="00230114"/>
    <w:rsid w:val="00246919"/>
    <w:rsid w:val="00262156"/>
    <w:rsid w:val="002642DC"/>
    <w:rsid w:val="00275D1A"/>
    <w:rsid w:val="002835FC"/>
    <w:rsid w:val="00293A02"/>
    <w:rsid w:val="002D5A83"/>
    <w:rsid w:val="0031607B"/>
    <w:rsid w:val="00322D98"/>
    <w:rsid w:val="00330D79"/>
    <w:rsid w:val="00343FC9"/>
    <w:rsid w:val="003801B7"/>
    <w:rsid w:val="00397592"/>
    <w:rsid w:val="003B5C24"/>
    <w:rsid w:val="003C6E4B"/>
    <w:rsid w:val="003F0EA7"/>
    <w:rsid w:val="00401E3C"/>
    <w:rsid w:val="0040299C"/>
    <w:rsid w:val="004269E6"/>
    <w:rsid w:val="00455B06"/>
    <w:rsid w:val="00466AA1"/>
    <w:rsid w:val="00475E25"/>
    <w:rsid w:val="00480372"/>
    <w:rsid w:val="004D1162"/>
    <w:rsid w:val="004D52C0"/>
    <w:rsid w:val="004D5D52"/>
    <w:rsid w:val="004E03C1"/>
    <w:rsid w:val="004E379D"/>
    <w:rsid w:val="00544B15"/>
    <w:rsid w:val="00551EE0"/>
    <w:rsid w:val="00552184"/>
    <w:rsid w:val="00577BD8"/>
    <w:rsid w:val="005823E8"/>
    <w:rsid w:val="00583995"/>
    <w:rsid w:val="005853C1"/>
    <w:rsid w:val="00592593"/>
    <w:rsid w:val="00594EE3"/>
    <w:rsid w:val="005A431D"/>
    <w:rsid w:val="005B3783"/>
    <w:rsid w:val="005F62F5"/>
    <w:rsid w:val="006030E2"/>
    <w:rsid w:val="00634A2A"/>
    <w:rsid w:val="00637F2C"/>
    <w:rsid w:val="00642E71"/>
    <w:rsid w:val="006549AB"/>
    <w:rsid w:val="00655BB3"/>
    <w:rsid w:val="00666FD5"/>
    <w:rsid w:val="00670FAC"/>
    <w:rsid w:val="00693ABB"/>
    <w:rsid w:val="006B3FA6"/>
    <w:rsid w:val="006C2F9C"/>
    <w:rsid w:val="006E0897"/>
    <w:rsid w:val="006F58E0"/>
    <w:rsid w:val="00721705"/>
    <w:rsid w:val="00726176"/>
    <w:rsid w:val="00735FDA"/>
    <w:rsid w:val="007724B1"/>
    <w:rsid w:val="00781E60"/>
    <w:rsid w:val="007944DF"/>
    <w:rsid w:val="007A1ED5"/>
    <w:rsid w:val="007A3A9D"/>
    <w:rsid w:val="007B7824"/>
    <w:rsid w:val="007D6591"/>
    <w:rsid w:val="008337C7"/>
    <w:rsid w:val="00834EDC"/>
    <w:rsid w:val="00840D19"/>
    <w:rsid w:val="008478F8"/>
    <w:rsid w:val="008648BE"/>
    <w:rsid w:val="00867CC7"/>
    <w:rsid w:val="008A09D1"/>
    <w:rsid w:val="008B392C"/>
    <w:rsid w:val="008D156F"/>
    <w:rsid w:val="008E0FAC"/>
    <w:rsid w:val="00904650"/>
    <w:rsid w:val="0091726F"/>
    <w:rsid w:val="00923B40"/>
    <w:rsid w:val="00925A11"/>
    <w:rsid w:val="00936F76"/>
    <w:rsid w:val="009570AB"/>
    <w:rsid w:val="0099772D"/>
    <w:rsid w:val="009B1E7D"/>
    <w:rsid w:val="009D2C69"/>
    <w:rsid w:val="00A02587"/>
    <w:rsid w:val="00A070C6"/>
    <w:rsid w:val="00A12F7B"/>
    <w:rsid w:val="00A2031F"/>
    <w:rsid w:val="00A25769"/>
    <w:rsid w:val="00A36245"/>
    <w:rsid w:val="00A40E56"/>
    <w:rsid w:val="00A4161B"/>
    <w:rsid w:val="00A60D7E"/>
    <w:rsid w:val="00A74137"/>
    <w:rsid w:val="00A76399"/>
    <w:rsid w:val="00A94799"/>
    <w:rsid w:val="00AB02F8"/>
    <w:rsid w:val="00AF5347"/>
    <w:rsid w:val="00B40022"/>
    <w:rsid w:val="00B402BA"/>
    <w:rsid w:val="00B52E97"/>
    <w:rsid w:val="00B63842"/>
    <w:rsid w:val="00B719A0"/>
    <w:rsid w:val="00BC32B6"/>
    <w:rsid w:val="00BF71F2"/>
    <w:rsid w:val="00C01F8F"/>
    <w:rsid w:val="00C025CB"/>
    <w:rsid w:val="00C12ED9"/>
    <w:rsid w:val="00C36C7C"/>
    <w:rsid w:val="00C37B76"/>
    <w:rsid w:val="00C64973"/>
    <w:rsid w:val="00C77DA9"/>
    <w:rsid w:val="00C84ADE"/>
    <w:rsid w:val="00C84CD5"/>
    <w:rsid w:val="00C9129C"/>
    <w:rsid w:val="00CB06C7"/>
    <w:rsid w:val="00CD4266"/>
    <w:rsid w:val="00CD559C"/>
    <w:rsid w:val="00D2530F"/>
    <w:rsid w:val="00D34BB0"/>
    <w:rsid w:val="00D45052"/>
    <w:rsid w:val="00D8617A"/>
    <w:rsid w:val="00D92A66"/>
    <w:rsid w:val="00D92A82"/>
    <w:rsid w:val="00D95AF6"/>
    <w:rsid w:val="00DA72D4"/>
    <w:rsid w:val="00DA7711"/>
    <w:rsid w:val="00DE079E"/>
    <w:rsid w:val="00DE52D5"/>
    <w:rsid w:val="00DF0541"/>
    <w:rsid w:val="00E03185"/>
    <w:rsid w:val="00E15A23"/>
    <w:rsid w:val="00E23B15"/>
    <w:rsid w:val="00E36A74"/>
    <w:rsid w:val="00E5496F"/>
    <w:rsid w:val="00E74C15"/>
    <w:rsid w:val="00E81E6C"/>
    <w:rsid w:val="00EB67C6"/>
    <w:rsid w:val="00EF077D"/>
    <w:rsid w:val="00EF39AA"/>
    <w:rsid w:val="00F23A08"/>
    <w:rsid w:val="00F41C13"/>
    <w:rsid w:val="00F46CCA"/>
    <w:rsid w:val="00F756DF"/>
    <w:rsid w:val="00F82919"/>
    <w:rsid w:val="00FB6BA3"/>
    <w:rsid w:val="00FF11FF"/>
    <w:rsid w:val="00FF171E"/>
    <w:rsid w:val="00FF201F"/>
    <w:rsid w:val="152A5E27"/>
    <w:rsid w:val="159B451C"/>
    <w:rsid w:val="20A06490"/>
    <w:rsid w:val="263563DF"/>
    <w:rsid w:val="556D1644"/>
    <w:rsid w:val="68213264"/>
    <w:rsid w:val="691C4501"/>
    <w:rsid w:val="77F3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paragraph" w:customStyle="1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0FDB17-1923-49CD-85B0-390C602456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588</Words>
  <Characters>3352</Characters>
  <Lines>27</Lines>
  <Paragraphs>7</Paragraphs>
  <TotalTime>22</TotalTime>
  <ScaleCrop>false</ScaleCrop>
  <LinksUpToDate>false</LinksUpToDate>
  <CharactersWithSpaces>3933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2016-11-21T02:21:00Z</dcterms:created>
  <dc:creator>Administrator</dc:creator>
  <cp:lastModifiedBy>Administrator</cp:lastModifiedBy>
  <dcterms:modified xsi:type="dcterms:W3CDTF">2024-05-15T08:17:30Z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D276134FC75340A88CAF64BBB57C0FF6_13</vt:lpwstr>
  </property>
</Properties>
</file>